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46DF" w:rsidRPr="003E54EB" w:rsidRDefault="008C46DF" w:rsidP="008C46DF">
      <w:pPr>
        <w:keepNext/>
        <w:keepLines/>
        <w:spacing w:after="0" w:line="240" w:lineRule="auto"/>
        <w:outlineLvl w:val="1"/>
        <w:rPr>
          <w:rFonts w:ascii="Times New Roman" w:hAnsi="Times New Roman" w:cs="Arial"/>
          <w:b/>
          <w:bCs/>
          <w:noProof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</w:t>
      </w:r>
      <w:r w:rsidRPr="003E54EB">
        <w:rPr>
          <w:rFonts w:ascii="Times New Roman" w:hAnsi="Times New Roman" w:cs="Arial"/>
          <w:sz w:val="28"/>
          <w:szCs w:val="28"/>
        </w:rPr>
        <w:t>ТЕХНОЛОГІЧНА КАРТКА</w:t>
      </w:r>
      <w:r w:rsidRPr="003E54EB">
        <w:rPr>
          <w:rFonts w:ascii="Times New Roman" w:hAnsi="Times New Roman" w:cs="Arial"/>
          <w:b/>
          <w:bCs/>
          <w:noProof/>
          <w:sz w:val="28"/>
          <w:szCs w:val="28"/>
        </w:rPr>
        <w:t xml:space="preserve"> </w:t>
      </w:r>
    </w:p>
    <w:p w:rsidR="008C46DF" w:rsidRPr="003E54EB" w:rsidRDefault="008C46DF" w:rsidP="008C46DF">
      <w:pPr>
        <w:keepNext/>
        <w:keepLines/>
        <w:spacing w:after="0" w:line="240" w:lineRule="auto"/>
        <w:ind w:left="221"/>
        <w:jc w:val="center"/>
        <w:outlineLvl w:val="1"/>
        <w:rPr>
          <w:rFonts w:ascii="Arial" w:hAnsi="Arial"/>
          <w:sz w:val="6"/>
          <w:szCs w:val="6"/>
        </w:rPr>
      </w:pPr>
      <w:r w:rsidRPr="003E54EB">
        <w:rPr>
          <w:rFonts w:ascii="Times New Roman" w:hAnsi="Times New Roman" w:cs="Arial"/>
          <w:sz w:val="28"/>
          <w:szCs w:val="28"/>
        </w:rPr>
        <w:t>АДМІНІСТРАТИВНОЇ ПОСЛУГИ</w:t>
      </w:r>
    </w:p>
    <w:p w:rsidR="008C46DF" w:rsidRPr="003E54EB" w:rsidRDefault="008C46DF" w:rsidP="008C46DF">
      <w:pPr>
        <w:keepNext/>
        <w:keepLines/>
        <w:spacing w:after="0" w:line="240" w:lineRule="auto"/>
        <w:ind w:left="221"/>
        <w:jc w:val="center"/>
        <w:outlineLvl w:val="2"/>
        <w:rPr>
          <w:rFonts w:ascii="Century Schoolbook" w:hAnsi="Century Schoolbook"/>
          <w:i/>
          <w:sz w:val="16"/>
          <w:szCs w:val="16"/>
        </w:rPr>
      </w:pPr>
    </w:p>
    <w:p w:rsidR="008C46DF" w:rsidRPr="00EB4E04" w:rsidRDefault="008C46DF" w:rsidP="008C4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Отримання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погодження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щодо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можливості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розміщення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тимчасової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споруди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8C46DF" w:rsidRPr="003E54EB" w:rsidRDefault="008C46DF" w:rsidP="008C46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для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здійснення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підприємницької</w:t>
      </w:r>
      <w:proofErr w:type="spellEnd"/>
      <w:r w:rsidRPr="00EB4E04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proofErr w:type="spellStart"/>
      <w:r w:rsidRPr="00EB4E04">
        <w:rPr>
          <w:rFonts w:ascii="Times New Roman" w:hAnsi="Times New Roman"/>
          <w:b/>
          <w:sz w:val="28"/>
          <w:szCs w:val="28"/>
          <w:u w:val="single"/>
        </w:rPr>
        <w:t>діяльності</w:t>
      </w:r>
      <w:proofErr w:type="spellEnd"/>
    </w:p>
    <w:p w:rsidR="008C46DF" w:rsidRPr="0048244E" w:rsidRDefault="008C46DF" w:rsidP="008C46D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8244E">
        <w:rPr>
          <w:rFonts w:ascii="Times New Roman" w:hAnsi="Times New Roman"/>
          <w:sz w:val="28"/>
          <w:szCs w:val="28"/>
        </w:rPr>
        <w:t xml:space="preserve">Відділ </w:t>
      </w:r>
      <w:proofErr w:type="spellStart"/>
      <w:r w:rsidRPr="0048244E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48244E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48244E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</w:rPr>
        <w:t>Менської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</w:rPr>
        <w:t>міської</w:t>
      </w:r>
      <w:proofErr w:type="spellEnd"/>
      <w:r w:rsidRPr="0048244E">
        <w:rPr>
          <w:rFonts w:ascii="Times New Roman" w:hAnsi="Times New Roman"/>
          <w:sz w:val="28"/>
          <w:szCs w:val="28"/>
        </w:rPr>
        <w:t xml:space="preserve"> ради </w:t>
      </w:r>
    </w:p>
    <w:p w:rsidR="008C46DF" w:rsidRPr="003E54EB" w:rsidRDefault="008C46DF" w:rsidP="008C46DF">
      <w:pPr>
        <w:spacing w:after="0" w:line="170" w:lineRule="exact"/>
        <w:ind w:left="20"/>
        <w:rPr>
          <w:rFonts w:ascii="Century Schoolbook" w:hAnsi="Century Schoolbook"/>
          <w:i/>
          <w:sz w:val="17"/>
          <w:szCs w:val="17"/>
        </w:rPr>
      </w:pPr>
    </w:p>
    <w:tbl>
      <w:tblPr>
        <w:tblW w:w="1015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801"/>
        <w:gridCol w:w="2679"/>
        <w:gridCol w:w="540"/>
        <w:gridCol w:w="594"/>
        <w:gridCol w:w="2002"/>
      </w:tblGrid>
      <w:tr w:rsidR="008C46DF" w:rsidRPr="003E54EB" w:rsidTr="00DF49E3">
        <w:trPr>
          <w:trHeight w:val="71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48244E" w:rsidRDefault="008C46DF" w:rsidP="00DF49E3">
            <w:pPr>
              <w:spacing w:after="0" w:line="240" w:lineRule="auto"/>
              <w:ind w:left="-20" w:firstLine="20"/>
              <w:jc w:val="center"/>
              <w:rPr>
                <w:rFonts w:ascii="Century Schoolbook" w:hAnsi="Century Schoolbook"/>
                <w:b/>
                <w:i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№</w:t>
            </w:r>
            <w:r w:rsidRPr="0048244E">
              <w:rPr>
                <w:rFonts w:ascii="Times New Roman" w:hAnsi="Times New Roman" w:cs="Century Schoolbook"/>
                <w:b/>
                <w:iCs/>
                <w:noProof/>
                <w:sz w:val="28"/>
                <w:szCs w:val="28"/>
              </w:rPr>
              <w:t xml:space="preserve"> </w:t>
            </w:r>
            <w:r w:rsidRPr="0048244E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Етапи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опрацювання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Відповідальна</w:t>
            </w:r>
            <w:proofErr w:type="spellEnd"/>
            <w:r w:rsidRPr="002D2C7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посадова</w:t>
            </w:r>
            <w:proofErr w:type="spellEnd"/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sz w:val="28"/>
                <w:szCs w:val="28"/>
              </w:rPr>
              <w:t xml:space="preserve">особа і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структурний</w:t>
            </w:r>
            <w:proofErr w:type="spellEnd"/>
            <w:r w:rsidRPr="002D2C7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підрозділ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Дія</w:t>
            </w:r>
            <w:proofErr w:type="spellEnd"/>
            <w:r w:rsidRPr="002D2C7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2D2C72">
              <w:rPr>
                <w:rFonts w:ascii="Times New Roman" w:hAnsi="Times New Roman"/>
                <w:sz w:val="28"/>
                <w:szCs w:val="28"/>
              </w:rPr>
              <w:t>(В,У,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sz w:val="28"/>
                <w:szCs w:val="28"/>
              </w:rPr>
              <w:t xml:space="preserve">     П,3)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Термін</w:t>
            </w:r>
            <w:proofErr w:type="spellEnd"/>
            <w:r w:rsidRPr="002D2C7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виконання</w:t>
            </w:r>
            <w:proofErr w:type="spellEnd"/>
            <w:r w:rsidRPr="002D2C72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 xml:space="preserve"> </w:t>
            </w:r>
            <w:r w:rsidRPr="002D2C72"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8C46DF" w:rsidRPr="003E54EB" w:rsidTr="00DF49E3">
        <w:trPr>
          <w:trHeight w:val="1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D2C72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Прийом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повноти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реєстрація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заяви 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заявника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термін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виконання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Адміністратор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uk-UA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 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Формування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справи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і передача пакету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представнику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адміністративного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органу (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1  дня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Розгляд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відповідності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пакету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документів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які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подані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вимогам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законодавчих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актів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України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3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4.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4.1.У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негативного результату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перевірки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певних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надається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письмово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обґрунтована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відповідь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відмову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з метою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повідомлення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про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усунення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таких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порушень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подачі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заяви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3E54EB" w:rsidRDefault="008C46DF" w:rsidP="00DF49E3">
            <w:pPr>
              <w:spacing w:after="0" w:line="240" w:lineRule="auto"/>
              <w:jc w:val="center"/>
              <w:rPr>
                <w:rFonts w:ascii="Century Schoolbook" w:hAnsi="Century Schoolbook"/>
                <w:iCs/>
                <w:sz w:val="20"/>
                <w:szCs w:val="20"/>
              </w:rPr>
            </w:pP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4.2.У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разі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позитивного результату –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висновку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споруди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головний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архітектор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10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подачі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заяви</w:t>
            </w: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5.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Передача 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висновку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споруди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ТС до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подальшої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суб’єкту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Посадова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особа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архітектури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містобудування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житлово-комунального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господарства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ради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6.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Видача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висновку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щодо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можливості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оформлення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паспорта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прив’язки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тимчасової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споруди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для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здійснення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підприємницької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діяльності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та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встановлення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ТС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Адміністратор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1дня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8C46DF" w:rsidRPr="003E54EB" w:rsidTr="00DF49E3">
        <w:trPr>
          <w:trHeight w:val="14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48244E" w:rsidRDefault="008C46DF" w:rsidP="00DF49E3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lastRenderedPageBreak/>
              <w:t>7.</w:t>
            </w:r>
          </w:p>
        </w:tc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Механізм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оскарження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 результату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послуги</w:t>
            </w:r>
            <w:proofErr w:type="spellEnd"/>
          </w:p>
        </w:tc>
        <w:tc>
          <w:tcPr>
            <w:tcW w:w="5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30-ти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моменту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результату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має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право подати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до</w:t>
            </w:r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адмінпослуги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або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вищого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органу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відносно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того органу,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що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вирішив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справу.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випадку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якщо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звернення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подає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на результат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отриманий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через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безпосередньо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суб’єкта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такий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орган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зобов’язаний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надіслати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копію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її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отримання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проінформувати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відділ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«Центр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адміністративних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послуг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» 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Менської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>міської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ради</w:t>
            </w:r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про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результати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розгляду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протягом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5-ти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робочих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днів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 дня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прийняття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рішення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скаргою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8C46DF" w:rsidRPr="002D2C72" w:rsidRDefault="008C46DF" w:rsidP="00DF49E3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Оскаржити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результат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надання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адміністративної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послуги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можна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також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в судовому порядку, </w:t>
            </w:r>
            <w:proofErr w:type="spellStart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>визначеному</w:t>
            </w:r>
            <w:proofErr w:type="spellEnd"/>
            <w:r w:rsidRPr="002D2C7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Законом.</w:t>
            </w:r>
          </w:p>
        </w:tc>
      </w:tr>
      <w:tr w:rsidR="008C46DF" w:rsidRPr="003E54EB" w:rsidTr="00DF49E3">
        <w:trPr>
          <w:trHeight w:val="289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48244E" w:rsidRDefault="008C46DF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надання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послуги</w:t>
            </w:r>
            <w:proofErr w:type="spellEnd"/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153968" w:rsidRDefault="008C46DF" w:rsidP="00DF49E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До 13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>днів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8C46DF" w:rsidRPr="003E54EB" w:rsidTr="00DF49E3">
        <w:trPr>
          <w:trHeight w:val="302"/>
        </w:trPr>
        <w:tc>
          <w:tcPr>
            <w:tcW w:w="7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48244E" w:rsidRDefault="008C46DF" w:rsidP="00DF49E3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8"/>
                <w:szCs w:val="28"/>
              </w:rPr>
            </w:pP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Загальна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кількість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днів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(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передбачена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proofErr w:type="spellStart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законодавством</w:t>
            </w:r>
            <w:proofErr w:type="spellEnd"/>
            <w:r w:rsidRPr="0048244E">
              <w:rPr>
                <w:rFonts w:ascii="Times New Roman" w:hAnsi="Times New Roman"/>
                <w:iCs/>
                <w:sz w:val="28"/>
                <w:szCs w:val="28"/>
              </w:rPr>
              <w:t>)</w:t>
            </w:r>
          </w:p>
        </w:tc>
        <w:tc>
          <w:tcPr>
            <w:tcW w:w="2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46DF" w:rsidRPr="00153968" w:rsidRDefault="008C46DF" w:rsidP="00DF49E3">
            <w:pPr>
              <w:pStyle w:val="a3"/>
              <w:rPr>
                <w:rFonts w:ascii="Times New Roman" w:hAnsi="Times New Roman"/>
                <w:b/>
              </w:rPr>
            </w:pPr>
            <w:r w:rsidRPr="00153968">
              <w:rPr>
                <w:rFonts w:ascii="Times New Roman" w:hAnsi="Times New Roman"/>
                <w:b/>
                <w:sz w:val="28"/>
              </w:rPr>
              <w:t xml:space="preserve">13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робочих</w:t>
            </w:r>
            <w:proofErr w:type="spellEnd"/>
            <w:r w:rsidRPr="00153968">
              <w:rPr>
                <w:rFonts w:ascii="Times New Roman" w:hAnsi="Times New Roman"/>
                <w:b/>
                <w:sz w:val="28"/>
              </w:rPr>
              <w:t xml:space="preserve"> </w:t>
            </w:r>
            <w:proofErr w:type="spellStart"/>
            <w:r w:rsidRPr="00153968">
              <w:rPr>
                <w:rFonts w:ascii="Times New Roman" w:hAnsi="Times New Roman"/>
                <w:b/>
                <w:sz w:val="28"/>
              </w:rPr>
              <w:t>днів</w:t>
            </w:r>
            <w:proofErr w:type="spellEnd"/>
          </w:p>
        </w:tc>
      </w:tr>
    </w:tbl>
    <w:p w:rsidR="008C46DF" w:rsidRPr="0048244E" w:rsidRDefault="008C46DF" w:rsidP="008C46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244E">
        <w:rPr>
          <w:rFonts w:ascii="Times New Roman" w:hAnsi="Times New Roman"/>
          <w:sz w:val="28"/>
          <w:szCs w:val="28"/>
          <w:lang w:eastAsia="ru-RU"/>
        </w:rPr>
        <w:t>*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Умовні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познаки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>: В-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виконується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, У-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бере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участь, П -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погоджує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, З -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затверджує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>.</w:t>
      </w:r>
    </w:p>
    <w:p w:rsidR="008C46DF" w:rsidRPr="0048244E" w:rsidRDefault="008C46DF" w:rsidP="008C46DF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244E">
        <w:rPr>
          <w:rFonts w:ascii="Times New Roman" w:hAnsi="Times New Roman"/>
          <w:sz w:val="28"/>
          <w:szCs w:val="28"/>
          <w:lang w:eastAsia="ru-RU"/>
        </w:rPr>
        <w:t xml:space="preserve">* При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умові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подачі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заявником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повного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пакету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документів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, 10-ти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денний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термін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надання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адмінпослуги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може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 xml:space="preserve"> бути </w:t>
      </w:r>
      <w:proofErr w:type="spellStart"/>
      <w:r w:rsidRPr="0048244E">
        <w:rPr>
          <w:rFonts w:ascii="Times New Roman" w:hAnsi="Times New Roman"/>
          <w:sz w:val="28"/>
          <w:szCs w:val="28"/>
          <w:lang w:eastAsia="ru-RU"/>
        </w:rPr>
        <w:t>скорочено</w:t>
      </w:r>
      <w:proofErr w:type="spellEnd"/>
      <w:r w:rsidRPr="0048244E">
        <w:rPr>
          <w:rFonts w:ascii="Times New Roman" w:hAnsi="Times New Roman"/>
          <w:sz w:val="28"/>
          <w:szCs w:val="28"/>
          <w:lang w:eastAsia="ru-RU"/>
        </w:rPr>
        <w:t>.</w:t>
      </w:r>
    </w:p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6DF"/>
    <w:rsid w:val="004570EA"/>
    <w:rsid w:val="008C46DF"/>
    <w:rsid w:val="009E0ECC"/>
    <w:rsid w:val="00B31473"/>
    <w:rsid w:val="00C40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C299D-EA31-4222-990B-B5FEC4253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46DF"/>
    <w:pPr>
      <w:spacing w:after="200" w:line="276" w:lineRule="auto"/>
    </w:pPr>
    <w:rPr>
      <w:rFonts w:ascii="Calibri" w:eastAsia="Times New Roman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46DF"/>
    <w:pPr>
      <w:spacing w:after="0" w:line="240" w:lineRule="auto"/>
    </w:pPr>
    <w:rPr>
      <w:rFonts w:ascii="Calibri" w:eastAsia="Times New Roman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2715</Words>
  <Characters>1549</Characters>
  <Application>Microsoft Office Word</Application>
  <DocSecurity>0</DocSecurity>
  <Lines>12</Lines>
  <Paragraphs>8</Paragraphs>
  <ScaleCrop>false</ScaleCrop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2020-12-23T19:07:00Z</dcterms:created>
  <dcterms:modified xsi:type="dcterms:W3CDTF">2020-12-23T19:07:00Z</dcterms:modified>
</cp:coreProperties>
</file>